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3B" w:rsidRPr="004A123B" w:rsidRDefault="004A123B" w:rsidP="004A123B">
      <w:pPr>
        <w:spacing w:after="120" w:line="240" w:lineRule="auto"/>
        <w:jc w:val="center"/>
        <w:outlineLvl w:val="0"/>
        <w:rPr>
          <w:rFonts w:ascii="Arial" w:eastAsia="Times New Roman" w:hAnsi="Arial" w:cs="Arial"/>
          <w:color w:val="385EA7"/>
          <w:kern w:val="36"/>
          <w:sz w:val="33"/>
          <w:szCs w:val="33"/>
          <w:lang w:eastAsia="pl-PL"/>
        </w:rPr>
      </w:pPr>
      <w:r w:rsidRPr="004A123B">
        <w:rPr>
          <w:rFonts w:ascii="inherit" w:eastAsia="Times New Roman" w:hAnsi="inherit" w:cs="Arial"/>
          <w:b/>
          <w:bCs/>
          <w:color w:val="FF0000"/>
          <w:kern w:val="36"/>
          <w:sz w:val="36"/>
          <w:szCs w:val="36"/>
          <w:lang w:eastAsia="pl-PL"/>
        </w:rPr>
        <w:t>Świetlica szkolna</w:t>
      </w:r>
    </w:p>
    <w:p w:rsidR="004A123B" w:rsidRPr="004A123B" w:rsidRDefault="004A123B" w:rsidP="004A123B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A123B">
        <w:rPr>
          <w:rFonts w:ascii="Arial" w:eastAsia="Times New Roman" w:hAnsi="Arial" w:cs="Arial"/>
          <w:color w:val="2F2F2F"/>
          <w:sz w:val="30"/>
          <w:szCs w:val="30"/>
          <w:lang w:eastAsia="pl-PL"/>
        </w:rPr>
        <w:t>pracuje w godzinach </w:t>
      </w:r>
      <w:r w:rsidRPr="004A123B">
        <w:rPr>
          <w:rFonts w:ascii="inherit" w:eastAsia="Times New Roman" w:hAnsi="inherit" w:cs="Arial"/>
          <w:b/>
          <w:bCs/>
          <w:color w:val="2F2F2F"/>
          <w:sz w:val="30"/>
          <w:szCs w:val="30"/>
          <w:lang w:eastAsia="pl-PL"/>
        </w:rPr>
        <w:t>7.00 - 17.00;</w:t>
      </w:r>
    </w:p>
    <w:p w:rsidR="004A123B" w:rsidRPr="004A123B" w:rsidRDefault="004A123B" w:rsidP="004A123B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4A123B" w:rsidRPr="004A123B" w:rsidRDefault="004A123B" w:rsidP="004A123B">
      <w:pPr>
        <w:spacing w:after="240" w:line="36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A123B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jest miejscem, w którym dzieci  miło, przyjemnie i pożytecznie spędzają czas przed i po zakończeniu zajęć lekcyjnych. Uczniowie przebywający w świetlicy mogą uczestniczyć w zajęciach rozwijających ich pasje, zainteresowania i umiejętności, jak również liczyć na pomoc nauczycieli podczas odrabiania prac domowych.</w:t>
      </w:r>
    </w:p>
    <w:p w:rsidR="004A123B" w:rsidRPr="004A123B" w:rsidRDefault="004A123B" w:rsidP="004A123B">
      <w:pPr>
        <w:spacing w:after="0" w:line="360" w:lineRule="auto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DEDEDE"/>
          <w:lang w:eastAsia="pl-PL"/>
        </w:rPr>
        <w:t>Nauczyciele</w:t>
      </w:r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Marcin Borkowski</w:t>
      </w:r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Monika Kuleta</w:t>
      </w:r>
    </w:p>
    <w:p w:rsidR="004A123B" w:rsidRPr="004A123B" w:rsidRDefault="004A123B" w:rsidP="004A123B">
      <w:pPr>
        <w:spacing w:after="0" w:line="360" w:lineRule="auto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Anna Ozga</w:t>
      </w:r>
    </w:p>
    <w:p w:rsidR="004A123B" w:rsidRPr="004A123B" w:rsidRDefault="004A123B" w:rsidP="004A123B">
      <w:pPr>
        <w:spacing w:after="0" w:line="360" w:lineRule="auto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Anna Pokusa</w:t>
      </w:r>
      <w:bookmarkStart w:id="0" w:name="_GoBack"/>
      <w:bookmarkEnd w:id="0"/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mgr Danuta </w:t>
      </w:r>
      <w:proofErr w:type="spellStart"/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Rir</w:t>
      </w:r>
      <w:proofErr w:type="spellEnd"/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Dorota Szostak-Filipczyk</w:t>
      </w:r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Małgorzata Wyrwas</w:t>
      </w:r>
    </w:p>
    <w:p w:rsidR="004A123B" w:rsidRPr="004A123B" w:rsidRDefault="004A123B" w:rsidP="004A123B">
      <w:pPr>
        <w:spacing w:after="0" w:line="360" w:lineRule="auto"/>
        <w:outlineLvl w:val="2"/>
        <w:rPr>
          <w:rFonts w:ascii="Arial" w:eastAsia="Times New Roman" w:hAnsi="Arial" w:cs="Arial"/>
          <w:color w:val="385EA7"/>
          <w:sz w:val="28"/>
          <w:szCs w:val="28"/>
          <w:lang w:eastAsia="pl-PL"/>
        </w:rPr>
      </w:pPr>
      <w:r w:rsidRPr="004A123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mgr Aleksandra Wojciechowska</w:t>
      </w:r>
    </w:p>
    <w:p w:rsidR="00045162" w:rsidRPr="004A123B" w:rsidRDefault="00045162" w:rsidP="004A123B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045162" w:rsidRPr="004A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B"/>
    <w:rsid w:val="00045162"/>
    <w:rsid w:val="004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49F5"/>
  <w15:chartTrackingRefBased/>
  <w15:docId w15:val="{3680510D-9A14-40FD-AE6F-9607BBF0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2021-03-04T14:47:00Z</dcterms:created>
  <dcterms:modified xsi:type="dcterms:W3CDTF">2021-03-04T14:50:00Z</dcterms:modified>
</cp:coreProperties>
</file>