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081B2" w14:textId="696BC847" w:rsidR="008B5B2E" w:rsidRDefault="008B5B2E" w:rsidP="008B5B2E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E7CB80F" w14:textId="368CC6EA" w:rsidR="008B5B2E" w:rsidRDefault="009E7844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Zapytanie ofertowe nr 3</w:t>
      </w:r>
      <w:r w:rsidR="00193C92" w:rsidRPr="00535F3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/2022</w:t>
      </w:r>
    </w:p>
    <w:p w14:paraId="331AC3EE" w14:textId="77777777" w:rsidR="00F36616" w:rsidRPr="00535F38" w:rsidRDefault="00F36616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4E8551DD" w14:textId="5F28D741" w:rsidR="00E621F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(dotyczy realizacji zamówienia </w:t>
      </w:r>
      <w:r w:rsid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zakupu </w:t>
      </w:r>
      <w:r w:rsidR="009E7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specjalistycznych urządzeń do realizacji nagrań, pomocy dydaktycznych i  oprogramowania </w:t>
      </w:r>
      <w:r w:rsidR="008362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ramach </w:t>
      </w:r>
      <w:r w:rsidR="009E78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zadania ”</w:t>
      </w:r>
      <w:r w:rsidR="004042BF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Laboratoria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Przyszłości” </w:t>
      </w:r>
    </w:p>
    <w:p w14:paraId="4ED7DC43" w14:textId="77777777" w:rsidR="00E621F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Szkole Podstawowej nr 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174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im. 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Jana Machulskiego </w:t>
      </w:r>
    </w:p>
    <w:p w14:paraId="1CDC2C0F" w14:textId="6BA25D08" w:rsidR="008B5B2E" w:rsidRPr="0029285A" w:rsidRDefault="008B5B2E" w:rsidP="0029285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</w:t>
      </w:r>
      <w:r w:rsidR="00F938E7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Ł</w:t>
      </w:r>
      <w:r w:rsidR="0029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odzi ul. Gałczyńskiego 6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6038B655" w14:textId="7AB7B3E4" w:rsidR="008B5B2E" w:rsidRPr="0029285A" w:rsidRDefault="008B5B2E" w:rsidP="00292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7D29EF" w14:textId="77777777" w:rsidR="008B5B2E" w:rsidRPr="0029285A" w:rsidRDefault="008B5B2E" w:rsidP="00292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3BE81" w14:textId="53E0E7E2" w:rsidR="00FB6BDE" w:rsidRPr="0029285A" w:rsidRDefault="008B5B2E" w:rsidP="0029285A">
      <w:pPr>
        <w:numPr>
          <w:ilvl w:val="1"/>
          <w:numId w:val="1"/>
        </w:numPr>
        <w:tabs>
          <w:tab w:val="num" w:pos="0"/>
          <w:tab w:val="left" w:pos="426"/>
        </w:tabs>
        <w:spacing w:after="0"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762CB05A" w14:textId="5CCCB4A5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Miasto Łód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ź</w:t>
      </w:r>
    </w:p>
    <w:p w14:paraId="66013129" w14:textId="50576479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Ul. Piotrkowska 104</w:t>
      </w:r>
    </w:p>
    <w:p w14:paraId="43B66646" w14:textId="27D9265C" w:rsidR="004042BF" w:rsidRPr="0029285A" w:rsidRDefault="004042BF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90-926 Łódź</w:t>
      </w:r>
    </w:p>
    <w:p w14:paraId="28815AA1" w14:textId="06BFDA37" w:rsidR="00535F38" w:rsidRDefault="004042BF" w:rsidP="006D3616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NIP:7250028902</w:t>
      </w:r>
    </w:p>
    <w:p w14:paraId="24E0F765" w14:textId="78E94823" w:rsidR="00FB6BDE" w:rsidRPr="0029285A" w:rsidRDefault="00FB6BDE" w:rsidP="0029285A">
      <w:pPr>
        <w:tabs>
          <w:tab w:val="left" w:pos="426"/>
        </w:tabs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Szkoła Podstawowa nr 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>174 im. Jana Machulskiego</w:t>
      </w:r>
    </w:p>
    <w:p w14:paraId="657F9CA1" w14:textId="67A5E42F" w:rsidR="00FB6BDE" w:rsidRPr="0029285A" w:rsidRDefault="00535F38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>93 - 259 Łódź ul. Gałczyńskiego 6</w:t>
      </w:r>
    </w:p>
    <w:p w14:paraId="2F99A186" w14:textId="6184393D" w:rsidR="00FB6BDE" w:rsidRPr="0029285A" w:rsidRDefault="00535F38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email: </w:t>
      </w:r>
      <w:r w:rsidR="0029285A">
        <w:rPr>
          <w:rFonts w:ascii="Arial" w:hAnsi="Arial" w:cs="Arial"/>
          <w:sz w:val="24"/>
          <w:szCs w:val="24"/>
        </w:rPr>
        <w:t>kontakt@sp174.elodz.edu.pl</w:t>
      </w:r>
    </w:p>
    <w:p w14:paraId="7B82E953" w14:textId="6F472EC5" w:rsidR="00D24602" w:rsidRPr="0029285A" w:rsidRDefault="00535F38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D24602" w:rsidRPr="0029285A">
        <w:rPr>
          <w:rFonts w:ascii="Arial" w:eastAsia="Times New Roman" w:hAnsi="Arial" w:cs="Arial"/>
          <w:sz w:val="24"/>
          <w:szCs w:val="24"/>
          <w:lang w:eastAsia="pl-PL"/>
        </w:rPr>
        <w:t>tel/fax: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42 643 14 71</w:t>
      </w:r>
    </w:p>
    <w:p w14:paraId="469182B2" w14:textId="703C56A6" w:rsidR="004E2BDD" w:rsidRPr="0029285A" w:rsidRDefault="004E2BDD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0CBE1DD8" w14:textId="14514E7C" w:rsidR="00CD0823" w:rsidRPr="0029285A" w:rsidRDefault="004E2BDD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Realizacja zamówienia dotyczy zamówienia poniżej kwoty, której wartość nie przekracza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równowartości kwoty wskazanej w art.2 ust.1 pkt.1 ustawy PZP.</w:t>
      </w:r>
    </w:p>
    <w:p w14:paraId="15B51DD0" w14:textId="77777777" w:rsidR="009B4DDD" w:rsidRPr="0029285A" w:rsidRDefault="009B4DDD" w:rsidP="0029285A">
      <w:pPr>
        <w:tabs>
          <w:tab w:val="left" w:pos="426"/>
          <w:tab w:val="num" w:pos="14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D204D6" w14:textId="1FD85711" w:rsidR="00481E17" w:rsidRPr="0029285A" w:rsidRDefault="00481E17" w:rsidP="0029285A">
      <w:pPr>
        <w:tabs>
          <w:tab w:val="left" w:pos="426"/>
          <w:tab w:val="num" w:pos="144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zamówienia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90E0CC" w14:textId="5AE1D5D7" w:rsidR="00481E17" w:rsidRPr="00E871EC" w:rsidRDefault="00481E17" w:rsidP="0029285A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4C303B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Nie stosuje się przepisów Prawo Zamówień Publicznych</w:t>
      </w:r>
      <w:r w:rsidR="00CD0823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.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Niniejsze postępowanie o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udzielenie zamówienia prowadzone jest z zachowaniem zasad uczciwej konkurencji, równego traktowania wykonawców, jawności i przejrzystości postępowania oraz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racjonalnego gospodarowania środkami publicznymi. </w:t>
      </w:r>
    </w:p>
    <w:p w14:paraId="06320A52" w14:textId="2EC40709" w:rsidR="00481E17" w:rsidRPr="00E871EC" w:rsidRDefault="00481E17" w:rsidP="0029285A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="00CD0823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C303B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Niniejsze zapytanie cenowe nie jest równorzęd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ne z zamówieniem. Otrzymanie od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Państwa ofert nie będzie stanowić podstawy do powstania zobowiązań wobec stron.</w:t>
      </w:r>
    </w:p>
    <w:p w14:paraId="45778BE9" w14:textId="70E5EF66" w:rsidR="004E2BDD" w:rsidRPr="00AD5929" w:rsidRDefault="00CD0823" w:rsidP="00AD5929">
      <w:pPr>
        <w:tabs>
          <w:tab w:val="left" w:pos="426"/>
          <w:tab w:val="num" w:pos="1440"/>
        </w:tabs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Zamawiający zastrzega sobie zgodnie z art. 257 Ustawy Prawo zamówień publicznych,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prawo do możliwości unieważnienia postępowania o udzielenie zamówienia, jeśli środki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="00481E17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publiczne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, które zamaw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iający zamierzał przeznaczyć na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sfinansowanie całości lub części</w:t>
      </w:r>
      <w:r w:rsidR="0029285A"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zamówien</w:t>
      </w:r>
      <w:r w:rsidR="00E871EC">
        <w:rPr>
          <w:rFonts w:ascii="Arial" w:eastAsia="Times New Roman" w:hAnsi="Arial" w:cs="Arial"/>
          <w:iCs/>
          <w:sz w:val="24"/>
          <w:szCs w:val="24"/>
          <w:lang w:eastAsia="pl-PL"/>
        </w:rPr>
        <w:t>ia, nie zostały mu przyznane, a </w:t>
      </w:r>
      <w:r w:rsidRPr="00E871EC">
        <w:rPr>
          <w:rFonts w:ascii="Arial" w:eastAsia="Times New Roman" w:hAnsi="Arial" w:cs="Arial"/>
          <w:iCs/>
          <w:sz w:val="24"/>
          <w:szCs w:val="24"/>
          <w:lang w:eastAsia="pl-PL"/>
        </w:rPr>
        <w:t>możliwość unieważnienia postępowania na tej postawie została przewidziana.</w:t>
      </w:r>
    </w:p>
    <w:p w14:paraId="58247924" w14:textId="5F866C6D" w:rsidR="00AD5929" w:rsidRPr="00AD5929" w:rsidRDefault="00AD5929" w:rsidP="00AD5929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AD5929">
        <w:rPr>
          <w:rFonts w:ascii="Arial" w:hAnsi="Arial" w:cs="Arial"/>
          <w:b/>
          <w:bCs/>
          <w:sz w:val="24"/>
          <w:szCs w:val="24"/>
        </w:rPr>
        <w:t>Sposób upublicznienia zapytania:</w:t>
      </w:r>
    </w:p>
    <w:p w14:paraId="0A484800" w14:textId="77EF9B11" w:rsidR="00AD5929" w:rsidRDefault="00AD5929" w:rsidP="00AD5929">
      <w:pPr>
        <w:spacing w:after="0" w:line="36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  <w:r w:rsidRPr="00AD5929">
        <w:rPr>
          <w:rFonts w:ascii="Arial" w:hAnsi="Arial" w:cs="Arial"/>
          <w:sz w:val="24"/>
          <w:szCs w:val="24"/>
        </w:rPr>
        <w:lastRenderedPageBreak/>
        <w:t xml:space="preserve">Zapytanie ofertowe zamieszczone zostało na stronie internetowej zamawiającego pod adresem </w:t>
      </w:r>
      <w:hyperlink r:id="rId8" w:history="1">
        <w:r w:rsidR="00AA21FA" w:rsidRPr="00E4526D">
          <w:rPr>
            <w:rStyle w:val="Hipercze"/>
            <w:rFonts w:ascii="Arial" w:hAnsi="Arial" w:cs="Arial"/>
            <w:b/>
            <w:sz w:val="24"/>
            <w:szCs w:val="24"/>
          </w:rPr>
          <w:t>http://www.bip.sp174lodz.wikom.pl/</w:t>
        </w:r>
      </w:hyperlink>
    </w:p>
    <w:p w14:paraId="3C00C623" w14:textId="77777777" w:rsidR="00AA21FA" w:rsidRPr="00AD5929" w:rsidRDefault="00AA21FA" w:rsidP="00AD5929">
      <w:pPr>
        <w:spacing w:after="0"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19E1B8A1" w14:textId="36C7EA9B" w:rsidR="00FB6BDE" w:rsidRPr="0029285A" w:rsidRDefault="00FB6BDE" w:rsidP="00AD5929">
      <w:pPr>
        <w:numPr>
          <w:ilvl w:val="1"/>
          <w:numId w:val="18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</w:t>
      </w:r>
    </w:p>
    <w:p w14:paraId="7C53EEC6" w14:textId="1EB2E0C6" w:rsidR="00FB6BDE" w:rsidRPr="00535F38" w:rsidRDefault="00FB6BDE" w:rsidP="00535F3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D24602" w:rsidRPr="00535F38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F36616">
        <w:rPr>
          <w:rFonts w:ascii="Arial" w:eastAsia="Times New Roman" w:hAnsi="Arial" w:cs="Arial"/>
          <w:sz w:val="24"/>
          <w:szCs w:val="24"/>
          <w:lang w:eastAsia="pl-PL"/>
        </w:rPr>
        <w:t>dmiotem zamówienia jest zakup</w:t>
      </w:r>
      <w:r w:rsidR="00836250" w:rsidRPr="00836250">
        <w:t xml:space="preserve"> </w:t>
      </w:r>
      <w:r w:rsidR="00836250" w:rsidRPr="00535F38">
        <w:rPr>
          <w:rFonts w:ascii="Arial" w:eastAsia="Times New Roman" w:hAnsi="Arial" w:cs="Arial"/>
          <w:sz w:val="24"/>
          <w:szCs w:val="24"/>
          <w:lang w:eastAsia="pl-PL"/>
        </w:rPr>
        <w:t>sprzętu z zakresu wyposażenia podstawowego w ramach zadania” Laboratoria Przyszłości”</w:t>
      </w:r>
      <w:r w:rsidR="00760337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Szkole Podstawowej n</w:t>
      </w:r>
      <w:r w:rsidR="00622DC1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r </w:t>
      </w:r>
      <w:r w:rsidR="0029285A" w:rsidRPr="00535F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22DC1" w:rsidRPr="00535F3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9285A" w:rsidRPr="00535F38">
        <w:rPr>
          <w:rFonts w:ascii="Arial" w:eastAsia="Times New Roman" w:hAnsi="Arial" w:cs="Arial"/>
          <w:sz w:val="24"/>
          <w:szCs w:val="24"/>
          <w:lang w:eastAsia="pl-PL"/>
        </w:rPr>
        <w:t>4 im. Jana Machulskiego</w:t>
      </w:r>
      <w:r w:rsidR="00760337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042BF" w:rsidRPr="00535F38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="00CD0823" w:rsidRPr="00535F3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FAD7CB" w14:textId="0B3B7871" w:rsidR="00760337" w:rsidRPr="00AA21FA" w:rsidRDefault="00760337" w:rsidP="00535F38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Opis szczegółowy zamówienia</w:t>
      </w:r>
      <w:r w:rsidR="00CD0823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</w:t>
      </w:r>
      <w:r w:rsidR="00CD0823" w:rsidRPr="00535F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załączniku nr </w:t>
      </w:r>
      <w:r w:rsidR="009D5257" w:rsidRPr="00535F38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03882FE4" w14:textId="77777777" w:rsidR="00AA21FA" w:rsidRPr="00AD5929" w:rsidRDefault="00AA21FA" w:rsidP="00AA21FA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93761" w14:textId="23CA49CD" w:rsidR="00EB753C" w:rsidRPr="00EB753C" w:rsidRDefault="00EB753C" w:rsidP="00AD5929">
      <w:pPr>
        <w:pStyle w:val="Akapitzlist"/>
        <w:numPr>
          <w:ilvl w:val="1"/>
          <w:numId w:val="18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B753C">
        <w:rPr>
          <w:rFonts w:ascii="Arial" w:hAnsi="Arial" w:cs="Arial"/>
          <w:b/>
          <w:sz w:val="24"/>
          <w:szCs w:val="24"/>
        </w:rPr>
        <w:t xml:space="preserve">GŁÓWNE </w:t>
      </w:r>
      <w:r>
        <w:rPr>
          <w:rFonts w:ascii="Arial" w:hAnsi="Arial" w:cs="Arial"/>
          <w:b/>
          <w:sz w:val="24"/>
          <w:szCs w:val="24"/>
        </w:rPr>
        <w:t>WYMAGANIA I OBOWIĄZKI WYKONAWCY</w:t>
      </w:r>
      <w:r w:rsidRPr="00EB753C">
        <w:rPr>
          <w:rFonts w:ascii="Arial" w:hAnsi="Arial" w:cs="Arial"/>
          <w:b/>
          <w:sz w:val="24"/>
          <w:szCs w:val="24"/>
        </w:rPr>
        <w:t xml:space="preserve"> </w:t>
      </w:r>
    </w:p>
    <w:p w14:paraId="600E778D" w14:textId="54F8E810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dostawa fabrycznie nowego wyposażenia i pomocy dydaktycznych oraz materiałów, tzn. nieużywanego przed dniem dostarczenia, z wyłączeniem używania niezbędnego dla przeprowadzen</w:t>
      </w:r>
      <w:r>
        <w:rPr>
          <w:rFonts w:ascii="Arial" w:hAnsi="Arial" w:cs="Arial"/>
          <w:sz w:val="24"/>
          <w:szCs w:val="24"/>
        </w:rPr>
        <w:t>ia testu poprawnej pracy wraz z </w:t>
      </w:r>
      <w:r w:rsidRPr="00EB753C">
        <w:rPr>
          <w:rFonts w:ascii="Arial" w:hAnsi="Arial" w:cs="Arial"/>
          <w:sz w:val="24"/>
          <w:szCs w:val="24"/>
        </w:rPr>
        <w:t>transportem, wniesieniem, ustawieniem, zamontowaniem, podłączeniem, konfiguracją, uruchomieniem oraz integra</w:t>
      </w:r>
      <w:r>
        <w:rPr>
          <w:rFonts w:ascii="Arial" w:hAnsi="Arial" w:cs="Arial"/>
          <w:sz w:val="24"/>
          <w:szCs w:val="24"/>
        </w:rPr>
        <w:t>cją z infrastrukturą szkolną, w </w:t>
      </w:r>
      <w:r w:rsidRPr="00EB753C">
        <w:rPr>
          <w:rFonts w:ascii="Arial" w:hAnsi="Arial" w:cs="Arial"/>
          <w:sz w:val="24"/>
          <w:szCs w:val="24"/>
        </w:rPr>
        <w:t xml:space="preserve">miejscach wskazanych przez Zamawiającego, </w:t>
      </w:r>
    </w:p>
    <w:p w14:paraId="260D4AF8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oferowane pomoce dydaktyczne, wyposażenie i materiały winny być dopuszczone do stosowania w placówkach oświatowych i posiadać odpowiednie certyfikaty CE, atesty, świadectwa jakości i spełniać wszelkie wymogi norm określonych obowiązującym prawem,</w:t>
      </w:r>
    </w:p>
    <w:p w14:paraId="6701D166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szkolenie personelu w zakresie obsługi sprzętu, </w:t>
      </w:r>
    </w:p>
    <w:p w14:paraId="4BCB36EE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dostarczenie wraz z zamówieniem wymaganej do obsługi instrukcji w języku polskim, </w:t>
      </w:r>
    </w:p>
    <w:p w14:paraId="4E07327C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dostarczenie dokumentacji producenckiej, technicznej, użytkowej, </w:t>
      </w:r>
    </w:p>
    <w:p w14:paraId="052899B7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B753C">
        <w:rPr>
          <w:rFonts w:ascii="Arial" w:hAnsi="Arial" w:cs="Arial"/>
          <w:b/>
          <w:bCs/>
          <w:sz w:val="24"/>
          <w:szCs w:val="24"/>
        </w:rPr>
        <w:t>udzielenie gwarancji jakości na dostarczone wyposażenie, pomoce dydaktyczne i materiały na okres minimum 24 miesięcy lub okres, który został szczegółowo określony w Opisie  Przedmiotu Zamówienia</w:t>
      </w:r>
    </w:p>
    <w:p w14:paraId="019DACB8" w14:textId="41B7EF08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Wykonawca zapewni właściwy sposób transpo</w:t>
      </w:r>
      <w:r>
        <w:rPr>
          <w:rFonts w:ascii="Arial" w:hAnsi="Arial" w:cs="Arial"/>
          <w:sz w:val="24"/>
          <w:szCs w:val="24"/>
        </w:rPr>
        <w:t>rtu dla utrzymania parametrów i </w:t>
      </w:r>
      <w:r w:rsidRPr="00EB753C">
        <w:rPr>
          <w:rFonts w:ascii="Arial" w:hAnsi="Arial" w:cs="Arial"/>
          <w:sz w:val="24"/>
          <w:szCs w:val="24"/>
        </w:rPr>
        <w:t xml:space="preserve">jakości dostarczanego wyposażenia. W trakcie transportu dostarczany przedmiot zamówienia musi być zabezpieczony przed działaniem czynników zewnętrznych (wilgocią, zabrudzeniem, itp.). </w:t>
      </w:r>
    </w:p>
    <w:p w14:paraId="18F7BAE8" w14:textId="77777777" w:rsidR="00EB753C" w:rsidRPr="00EB753C" w:rsidRDefault="00EB753C" w:rsidP="00EB753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>koszty transportu, ubezpieczenia w trakcie transportu i rozładunku ponosi Wykonawca,</w:t>
      </w:r>
    </w:p>
    <w:p w14:paraId="686B816A" w14:textId="369624D1" w:rsidR="00AD5929" w:rsidRDefault="00EB753C" w:rsidP="00AD592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53C">
        <w:rPr>
          <w:rFonts w:ascii="Arial" w:hAnsi="Arial" w:cs="Arial"/>
          <w:sz w:val="24"/>
          <w:szCs w:val="24"/>
        </w:rPr>
        <w:t xml:space="preserve">odbiór wyposażenia nastąpi w </w:t>
      </w:r>
      <w:r>
        <w:rPr>
          <w:rFonts w:ascii="Arial" w:hAnsi="Arial" w:cs="Arial"/>
          <w:sz w:val="24"/>
          <w:szCs w:val="24"/>
        </w:rPr>
        <w:t>budynku Szkoły Podstawowej nr 174</w:t>
      </w:r>
      <w:r w:rsidR="00AD5929">
        <w:rPr>
          <w:rFonts w:ascii="Arial" w:hAnsi="Arial" w:cs="Arial"/>
          <w:sz w:val="24"/>
          <w:szCs w:val="24"/>
        </w:rPr>
        <w:t xml:space="preserve"> w Łodzi</w:t>
      </w:r>
      <w:r w:rsidR="00F36616">
        <w:rPr>
          <w:rFonts w:ascii="Arial" w:hAnsi="Arial" w:cs="Arial"/>
          <w:sz w:val="24"/>
          <w:szCs w:val="24"/>
        </w:rPr>
        <w:t>, przy ul. Gałczyńskiego 6</w:t>
      </w:r>
    </w:p>
    <w:p w14:paraId="5913F8E1" w14:textId="77777777" w:rsidR="00AD5929" w:rsidRPr="00AD5929" w:rsidRDefault="00AD5929" w:rsidP="00AD592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70C33" w14:textId="41F0A729" w:rsidR="00AD5929" w:rsidRPr="00AD5929" w:rsidRDefault="00AD5929" w:rsidP="00AD5929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5929">
        <w:rPr>
          <w:rFonts w:ascii="Arial" w:hAnsi="Arial" w:cs="Arial"/>
          <w:b/>
          <w:bCs/>
          <w:sz w:val="24"/>
          <w:szCs w:val="24"/>
          <w:lang w:eastAsia="pl-PL"/>
        </w:rPr>
        <w:t xml:space="preserve">Warunki udziału w postępowaniu oraz opis sposobu dokonania oceny ich spełnienia </w:t>
      </w:r>
    </w:p>
    <w:p w14:paraId="529BE262" w14:textId="77777777" w:rsidR="00AD5929" w:rsidRPr="00AD5929" w:rsidRDefault="00AD5929" w:rsidP="00AD5929">
      <w:pPr>
        <w:numPr>
          <w:ilvl w:val="0"/>
          <w:numId w:val="15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Zamawiający nie wyznacza szczegółowych zasad spełnienia warunków udziału w postępowaniu w zakresie:</w:t>
      </w:r>
    </w:p>
    <w:p w14:paraId="4148ABFC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bookmarkStart w:id="0" w:name="_Hlk488094752"/>
      <w:r w:rsidRPr="00AD5929">
        <w:rPr>
          <w:rFonts w:ascii="Arial" w:hAnsi="Arial" w:cs="Arial"/>
          <w:bCs/>
          <w:sz w:val="24"/>
          <w:szCs w:val="24"/>
        </w:rPr>
        <w:t>posiadania kompetencji lub uprawnień do prowadzenia określonej działalności zawodowej, o ile wynika to z odrębnych przepisów;</w:t>
      </w:r>
    </w:p>
    <w:bookmarkEnd w:id="0"/>
    <w:p w14:paraId="1BFAA8FB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 xml:space="preserve">sytuacji ekonomicznej lub finansowej; </w:t>
      </w:r>
    </w:p>
    <w:p w14:paraId="7A317521" w14:textId="77777777" w:rsidR="00AD5929" w:rsidRPr="00AD5929" w:rsidRDefault="00AD5929" w:rsidP="00AD5929">
      <w:pPr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zdolności technicznej lub zawodowej.</w:t>
      </w:r>
    </w:p>
    <w:p w14:paraId="56676BEC" w14:textId="1A3FD25B" w:rsidR="00AD5929" w:rsidRPr="00AD5929" w:rsidRDefault="00AD5929" w:rsidP="00AD5929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/>
          <w:bCs/>
          <w:sz w:val="24"/>
          <w:szCs w:val="24"/>
        </w:rPr>
        <w:t xml:space="preserve">O udzielenie zamówienia nie mogą ubiegać się Wykonawcy, którzy powiązani są kapitałowo lub osobowo z Zamawiającym. </w:t>
      </w:r>
      <w:r w:rsidRPr="00AD5929">
        <w:rPr>
          <w:rFonts w:ascii="Arial" w:hAnsi="Arial" w:cs="Arial"/>
          <w:bCs/>
          <w:sz w:val="24"/>
          <w:szCs w:val="24"/>
        </w:rPr>
        <w:t>Przez powiązania kapitałowe lub osobowe rozumie się wzajemne powiązania między Zamawiającym lub osobami upoważnio</w:t>
      </w:r>
      <w:r>
        <w:rPr>
          <w:rFonts w:ascii="Arial" w:hAnsi="Arial" w:cs="Arial"/>
          <w:bCs/>
          <w:sz w:val="24"/>
          <w:szCs w:val="24"/>
        </w:rPr>
        <w:t>nymi do zaciągania zobowiązań w </w:t>
      </w:r>
      <w:r w:rsidRPr="00AD5929">
        <w:rPr>
          <w:rFonts w:ascii="Arial" w:hAnsi="Arial" w:cs="Arial"/>
          <w:bCs/>
          <w:sz w:val="24"/>
          <w:szCs w:val="24"/>
        </w:rPr>
        <w:t>imieniu Zamawiającego lub osobami wykonującymi w imieniu Zamawiającego czynności związane z przygotowaniem i przeprowadzeniem procedury wyboru Wykonawcy a Wykonawcą, polegające w szczególności na:</w:t>
      </w:r>
    </w:p>
    <w:p w14:paraId="58A41D2A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uczestniczeniu w spółce jako wspólnik spółki cywilnej lub spółki osobowej,</w:t>
      </w:r>
    </w:p>
    <w:p w14:paraId="2AFFCBB2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posiadaniu co najmniej 10 % udziałów lub akcji,</w:t>
      </w:r>
    </w:p>
    <w:p w14:paraId="323633AC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pełnieniu funkcji członka organu nadzorczego lub zarządzającego, prokurenta, pełnomocnika,</w:t>
      </w:r>
    </w:p>
    <w:p w14:paraId="64691650" w14:textId="77777777" w:rsidR="00AD5929" w:rsidRPr="00AD5929" w:rsidRDefault="00AD5929" w:rsidP="00AD5929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89EA2F" w14:textId="0C6BB0AE" w:rsidR="00AD5929" w:rsidRPr="00AD5929" w:rsidRDefault="00AD5929" w:rsidP="00AA21F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 xml:space="preserve">Wykonawca w celu wykazania braku podstaw do wykluczenia z postępowania zobowiązany jest złożyć wraz z ofertą oświadczenie na formularzu stanowiącym </w:t>
      </w:r>
      <w:r w:rsidR="00AA21FA">
        <w:rPr>
          <w:rFonts w:ascii="Arial" w:hAnsi="Arial" w:cs="Arial"/>
          <w:b/>
          <w:sz w:val="24"/>
          <w:szCs w:val="24"/>
        </w:rPr>
        <w:t>Załącznik nr 2</w:t>
      </w:r>
      <w:r w:rsidRPr="00AD5929">
        <w:rPr>
          <w:rFonts w:ascii="Arial" w:hAnsi="Arial" w:cs="Arial"/>
          <w:bCs/>
          <w:sz w:val="24"/>
          <w:szCs w:val="24"/>
        </w:rPr>
        <w:t xml:space="preserve"> do Zapytania ofertowego.</w:t>
      </w:r>
    </w:p>
    <w:p w14:paraId="74BEC5C9" w14:textId="77777777" w:rsidR="00AD5929" w:rsidRPr="00AD5929" w:rsidRDefault="00AD5929" w:rsidP="00AA21FA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hAnsi="Arial" w:cs="Arial"/>
          <w:bCs/>
          <w:sz w:val="24"/>
          <w:szCs w:val="24"/>
        </w:rPr>
        <w:t>Wykonawcy nie spełniający ww. warunków udziału w postępowaniu zostaną wykluczeni z postępowania. Z postępowania o udzielenie zamówienia wyklucza się również wykonawców, którzy złożyli nieprawdziwe informacje mające wpływ na wynik prowadzonego postępowania.</w:t>
      </w:r>
      <w:r w:rsidR="004C303B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</w:p>
    <w:p w14:paraId="181398F4" w14:textId="74BF94DD" w:rsidR="008B5B2E" w:rsidRPr="00AD5929" w:rsidRDefault="004C303B" w:rsidP="00AD5929">
      <w:pPr>
        <w:spacing w:after="0" w:line="360" w:lineRule="auto"/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42DF92D2" w14:textId="6F14E3CA" w:rsidR="008B5B2E" w:rsidRPr="0029285A" w:rsidRDefault="00EB753C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Termin </w:t>
      </w:r>
      <w:r w:rsidR="004C303B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wykonania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zamówienia: </w:t>
      </w:r>
    </w:p>
    <w:p w14:paraId="77799418" w14:textId="596A42DC" w:rsidR="004C303B" w:rsidRPr="0029285A" w:rsidRDefault="004C303B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Przewidywany termin wykonania zamówienia ustala się </w:t>
      </w:r>
      <w:r w:rsidR="00622DC1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3007A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193C92">
        <w:rPr>
          <w:rFonts w:ascii="Arial" w:eastAsia="Times New Roman" w:hAnsi="Arial" w:cs="Arial"/>
          <w:sz w:val="24"/>
          <w:szCs w:val="24"/>
          <w:lang w:eastAsia="pl-PL"/>
        </w:rPr>
        <w:t xml:space="preserve"> sierpnia 2022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6105563" w14:textId="77777777" w:rsidR="008B5B2E" w:rsidRPr="0029285A" w:rsidRDefault="008B5B2E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42A8E" w14:textId="6292E0CB" w:rsidR="003D285A" w:rsidRPr="0029285A" w:rsidRDefault="003D285A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Kryteria oceny ofert:</w:t>
      </w:r>
    </w:p>
    <w:p w14:paraId="58E7D4A9" w14:textId="27F00194" w:rsidR="003D285A" w:rsidRPr="0029285A" w:rsidRDefault="003D285A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Przy dokonywaniu wyboru najkorzystniejszej oferty Zamawiający stosować 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kryteria: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BA87B4E" w14:textId="19EEDE67" w:rsidR="008B5B2E" w:rsidRPr="0029285A" w:rsidRDefault="0025301E" w:rsidP="0029285A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3D285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Kryterium: 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</w:t>
      </w:r>
      <w:r w:rsidR="003D285A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brutto</w:t>
      </w:r>
      <w:r w:rsidR="008B5B2E"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- 100%</w:t>
      </w:r>
    </w:p>
    <w:p w14:paraId="21A78917" w14:textId="33430A4D" w:rsidR="00E37B1A" w:rsidRPr="0029285A" w:rsidRDefault="00E37B1A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EF08BC" w14:textId="37C6A49D" w:rsidR="00E37B1A" w:rsidRPr="0029285A" w:rsidRDefault="00E37B1A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EB75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OPIS SPOSOBU PRZYGOTOWANIA OFERTY</w:t>
      </w:r>
    </w:p>
    <w:p w14:paraId="1E239C6E" w14:textId="7846A7C7" w:rsidR="00E37B1A" w:rsidRPr="0029285A" w:rsidRDefault="00E37B1A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Oferta </w:t>
      </w:r>
      <w:r w:rsidR="00BC0D99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powinna zostać sporządzona zgodnie ze wzorem stanowiącym </w:t>
      </w:r>
      <w:r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załącznik nr</w:t>
      </w:r>
      <w:r w:rsidR="0029285A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AA21FA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BC0D99" w:rsidRPr="00AA21F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0D99" w:rsidRPr="0029285A">
        <w:rPr>
          <w:rFonts w:ascii="Arial" w:eastAsia="Times New Roman" w:hAnsi="Arial" w:cs="Arial"/>
          <w:sz w:val="24"/>
          <w:szCs w:val="24"/>
          <w:lang w:eastAsia="pl-PL"/>
        </w:rPr>
        <w:t>do zapytania ofertowego i powinna:</w:t>
      </w:r>
    </w:p>
    <w:p w14:paraId="035C4EC3" w14:textId="29EF21F1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być opatrzona pieczątką firmową,</w:t>
      </w:r>
    </w:p>
    <w:p w14:paraId="3E0CE9E8" w14:textId="047B2BF9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posiadać datę sporządzenia,</w:t>
      </w:r>
    </w:p>
    <w:p w14:paraId="629D57B6" w14:textId="337F443D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adres lub siedzibę oferenta, numer telefonu, numer NIP,</w:t>
      </w:r>
    </w:p>
    <w:p w14:paraId="524E6D17" w14:textId="5E4393F2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ceny jednostkowe netto i brutto oraz cenę netto i brutto za całość zamówienia,</w:t>
      </w:r>
    </w:p>
    <w:p w14:paraId="52FD4023" w14:textId="7B4CFF70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zawierać informację o gwarancjach,</w:t>
      </w:r>
    </w:p>
    <w:p w14:paraId="17090795" w14:textId="4A5670EA" w:rsidR="00E37B1A" w:rsidRPr="0029285A" w:rsidRDefault="00E37B1A" w:rsidP="0029285A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być podpisana czytelnie przez Wykonawcę- 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możliwość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przesłania skanu</w:t>
      </w:r>
      <w:r w:rsidR="0025301E" w:rsidRPr="0029285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D1293C" w14:textId="77777777" w:rsidR="0025301E" w:rsidRPr="0029285A" w:rsidRDefault="0025301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41A848" w14:textId="4488DCB0" w:rsidR="0025301E" w:rsidRPr="0029285A" w:rsidRDefault="0025301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</w:t>
      </w:r>
      <w:r w:rsidR="00EB753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="00A734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MIEJSCE ORAZ TERMIN SKŁA</w:t>
      </w:r>
      <w:r w:rsidRPr="002928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DANIA OFERT</w:t>
      </w:r>
    </w:p>
    <w:p w14:paraId="598F05A0" w14:textId="77777777" w:rsidR="008B5B2E" w:rsidRPr="0029285A" w:rsidRDefault="008B5B2E" w:rsidP="0029285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9C6D22" w14:textId="77777777" w:rsidR="000944D3" w:rsidRPr="0029285A" w:rsidRDefault="0025301E" w:rsidP="0029285A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B5B2E" w:rsidRPr="0029285A">
        <w:rPr>
          <w:rFonts w:ascii="Arial" w:eastAsia="Times New Roman" w:hAnsi="Arial" w:cs="Arial"/>
          <w:sz w:val="24"/>
          <w:szCs w:val="24"/>
          <w:lang w:eastAsia="pl-PL"/>
        </w:rPr>
        <w:tab/>
        <w:t>Oferty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można składać za pośrednictwem</w:t>
      </w:r>
      <w:r w:rsidR="000944D3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0D5156F" w14:textId="0F907FA3" w:rsidR="008B5B2E" w:rsidRPr="00AD5929" w:rsidRDefault="000944D3" w:rsidP="00AD5929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4A89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26071D" w:rsidRPr="00DE4A89">
        <w:rPr>
          <w:rFonts w:ascii="Arial" w:eastAsia="Times New Roman" w:hAnsi="Arial" w:cs="Arial"/>
          <w:sz w:val="24"/>
          <w:szCs w:val="24"/>
          <w:lang w:eastAsia="pl-PL"/>
        </w:rPr>
        <w:t xml:space="preserve"> tradycyjnej</w:t>
      </w:r>
      <w:r w:rsidRPr="00DE4A89">
        <w:rPr>
          <w:rFonts w:ascii="Arial" w:eastAsia="Times New Roman" w:hAnsi="Arial" w:cs="Arial"/>
          <w:sz w:val="24"/>
          <w:szCs w:val="24"/>
          <w:lang w:eastAsia="pl-PL"/>
        </w:rPr>
        <w:t xml:space="preserve">, kuriera 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>lub może być dostarczona osobiście do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sekretaria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tu 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Szkoły do dnia </w:t>
      </w:r>
      <w:r w:rsidR="00193C92" w:rsidRPr="00AD5929">
        <w:rPr>
          <w:rFonts w:ascii="Arial" w:eastAsia="Times New Roman" w:hAnsi="Arial" w:cs="Arial"/>
          <w:sz w:val="24"/>
          <w:szCs w:val="24"/>
          <w:lang w:eastAsia="pl-PL"/>
        </w:rPr>
        <w:t>27.05</w:t>
      </w:r>
      <w:r w:rsidR="00DE4A89" w:rsidRPr="00AD5929">
        <w:rPr>
          <w:rFonts w:ascii="Arial" w:eastAsia="Times New Roman" w:hAnsi="Arial" w:cs="Arial"/>
          <w:sz w:val="24"/>
          <w:szCs w:val="24"/>
          <w:lang w:eastAsia="pl-PL"/>
        </w:rPr>
        <w:t>.2022 </w:t>
      </w:r>
      <w:r w:rsidR="008B5B2E" w:rsidRPr="00AD5929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AD5929">
        <w:rPr>
          <w:rFonts w:ascii="Arial" w:eastAsia="Times New Roman" w:hAnsi="Arial" w:cs="Arial"/>
          <w:sz w:val="24"/>
          <w:szCs w:val="24"/>
          <w:lang w:eastAsia="pl-PL"/>
        </w:rPr>
        <w:t>odz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193C92" w:rsidRPr="00AD59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6071D" w:rsidRPr="00AD5929">
        <w:rPr>
          <w:rFonts w:ascii="Arial" w:eastAsia="Times New Roman" w:hAnsi="Arial" w:cs="Arial"/>
          <w:sz w:val="24"/>
          <w:szCs w:val="24"/>
          <w:lang w:eastAsia="pl-PL"/>
        </w:rPr>
        <w:t>.00</w:t>
      </w:r>
    </w:p>
    <w:p w14:paraId="02204992" w14:textId="4382420F" w:rsidR="008B5B2E" w:rsidRPr="006D3616" w:rsidRDefault="008B5B2E" w:rsidP="006D3616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Otwarcie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i ocena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ofert nastąpi w siedzibie Szkoły przy ul. 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>Gałczyńskiego 6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5235D9" w:rsidRPr="00535F38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C92" w:rsidRPr="006D3616">
        <w:rPr>
          <w:rFonts w:ascii="Arial" w:eastAsia="Times New Roman" w:hAnsi="Arial" w:cs="Arial"/>
          <w:sz w:val="24"/>
          <w:szCs w:val="24"/>
          <w:lang w:eastAsia="pl-PL"/>
        </w:rPr>
        <w:t>30.05</w:t>
      </w:r>
      <w:r w:rsidR="00FA5638" w:rsidRPr="006D3616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26071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373" w:rsidRPr="006D3616">
        <w:rPr>
          <w:rFonts w:ascii="Arial" w:eastAsia="Times New Roman" w:hAnsi="Arial" w:cs="Arial"/>
          <w:sz w:val="24"/>
          <w:szCs w:val="24"/>
          <w:lang w:eastAsia="pl-PL"/>
        </w:rPr>
        <w:t>o godz.</w:t>
      </w:r>
      <w:r w:rsidR="00535F38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 10</w:t>
      </w:r>
      <w:r w:rsidR="00BC5373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a wyniki i wybór naj</w:t>
      </w:r>
      <w:r w:rsidR="00FA5638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korzystniejszej oferty zostanie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przesłane </w:t>
      </w:r>
      <w:r w:rsidR="005235D9" w:rsidRPr="006D3616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rog</w:t>
      </w:r>
      <w:r w:rsidR="005235D9" w:rsidRPr="006D3616">
        <w:rPr>
          <w:rFonts w:ascii="Arial" w:eastAsia="Times New Roman" w:hAnsi="Arial" w:cs="Arial"/>
          <w:sz w:val="24"/>
          <w:szCs w:val="24"/>
          <w:lang w:eastAsia="pl-PL"/>
        </w:rPr>
        <w:t xml:space="preserve">ą </w:t>
      </w:r>
      <w:r w:rsidR="007E735D" w:rsidRPr="006D3616">
        <w:rPr>
          <w:rFonts w:ascii="Arial" w:eastAsia="Times New Roman" w:hAnsi="Arial" w:cs="Arial"/>
          <w:sz w:val="24"/>
          <w:szCs w:val="24"/>
          <w:lang w:eastAsia="pl-PL"/>
        </w:rPr>
        <w:t>mailową.</w:t>
      </w:r>
    </w:p>
    <w:p w14:paraId="11E0C361" w14:textId="428D6573" w:rsidR="008B5B2E" w:rsidRPr="00535F38" w:rsidRDefault="007E735D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Oferty złożone po wyznaczonym terminie nie będą rozpatrywane.</w:t>
      </w:r>
      <w:r w:rsidR="008B5B2E" w:rsidRPr="00535F3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F8B9401" w14:textId="4C0DA39E" w:rsidR="00535F38" w:rsidRPr="00535F38" w:rsidRDefault="007E735D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Wykonawca może złożyć tylko jedną ofertę.</w:t>
      </w:r>
    </w:p>
    <w:p w14:paraId="2E6A6D27" w14:textId="2E2BAC74" w:rsidR="008B5B2E" w:rsidRPr="00EB753C" w:rsidRDefault="00964B0A" w:rsidP="00EB75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Oferent może przed upływem terminu składania ofert zmienić lub wycofać swoją ofertę</w:t>
      </w:r>
    </w:p>
    <w:p w14:paraId="43FF8828" w14:textId="157E814B" w:rsidR="00964B0A" w:rsidRPr="00535F38" w:rsidRDefault="00964B0A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Zamawiający zastrzega sobie prawo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 xml:space="preserve"> do skorzystania z praw opcji i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powiększenia lub zmniejszenia ilościowego zamawianych towarów określonych w zapytaniu ofertowym.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Prawo opcji realizowane będzie na takich samych warunkach, jak zamówienie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373" w:rsidRPr="00535F3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odstawowe. Wykonawca zobowiązan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y jest do realizacji zamówienia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przewidzianego prawem opcji na warunkach opisanych w Zapytaniu Ofertowym. Do obliczenia wartości dostawy w ramach prawa opcji przyjęte będą stawki jednostkowe i ceny wskazane w Ofercie.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>Zamówieni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e realizowane w ramach opcji są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jednostronnym uprawnieniem 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Zamawiającego. Brak złożenia zamówień objętych 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>opcją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nie rodzi po stronie Wykonawcy żadnych </w:t>
      </w:r>
      <w:r w:rsidR="00A9060B" w:rsidRPr="00535F38">
        <w:rPr>
          <w:rFonts w:ascii="Arial" w:eastAsia="Times New Roman" w:hAnsi="Arial" w:cs="Arial"/>
          <w:sz w:val="24"/>
          <w:szCs w:val="24"/>
          <w:lang w:eastAsia="pl-PL"/>
        </w:rPr>
        <w:t>roszczeń</w:t>
      </w:r>
      <w:r w:rsidR="00C0285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stosunku do Zamawiającego. </w:t>
      </w:r>
    </w:p>
    <w:p w14:paraId="69AC6387" w14:textId="24D543A4" w:rsidR="007E735D" w:rsidRPr="00535F38" w:rsidRDefault="00A9060B" w:rsidP="00535F3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35F38">
        <w:rPr>
          <w:rFonts w:ascii="Arial" w:eastAsia="Times New Roman" w:hAnsi="Arial" w:cs="Arial"/>
          <w:sz w:val="24"/>
          <w:szCs w:val="24"/>
          <w:lang w:eastAsia="pl-PL"/>
        </w:rPr>
        <w:t>W przypadku złożenia oferty drogą pocztową ,</w:t>
      </w:r>
      <w:r w:rsidR="006D3616">
        <w:rPr>
          <w:rFonts w:ascii="Arial" w:eastAsia="Times New Roman" w:hAnsi="Arial" w:cs="Arial"/>
          <w:sz w:val="24"/>
          <w:szCs w:val="24"/>
          <w:lang w:eastAsia="pl-PL"/>
        </w:rPr>
        <w:t xml:space="preserve"> przez kuriera bądź osobiście w 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>sekretariacie</w:t>
      </w:r>
      <w:r w:rsidR="00FA5638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szkoły, należy ją 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>umieścić w zabezpieczonej kopercie i opisać</w:t>
      </w:r>
      <w:r w:rsidR="003B0253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 sposób:</w:t>
      </w:r>
      <w:r w:rsidR="007E735D" w:rsidRPr="00535F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A50C040" w14:textId="77777777" w:rsidR="003B0253" w:rsidRPr="0029285A" w:rsidRDefault="003B0253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4DDD" w:rsidRPr="0029285A" w14:paraId="3BA2630F" w14:textId="77777777" w:rsidTr="009B4DDD">
        <w:trPr>
          <w:trHeight w:val="675"/>
        </w:trPr>
        <w:tc>
          <w:tcPr>
            <w:tcW w:w="4080" w:type="dxa"/>
          </w:tcPr>
          <w:p w14:paraId="689AB9BB" w14:textId="77777777" w:rsidR="009B4DDD" w:rsidRPr="0029285A" w:rsidRDefault="009B4DDD" w:rsidP="0029285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B09EB85" w14:textId="77777777" w:rsidR="009B4DDD" w:rsidRDefault="009B4DDD" w:rsidP="008362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SZKOŁA PODSTAWOWA NR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174</w:t>
            </w: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30BB1BA" w14:textId="77777777" w:rsidR="00836250" w:rsidRDefault="00836250" w:rsidP="0083625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36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ul. Gałczyńskiego 6, 93-259 Łódź</w:t>
            </w:r>
          </w:p>
          <w:p w14:paraId="58B1E4C6" w14:textId="02369556" w:rsidR="00836250" w:rsidRPr="0029285A" w:rsidRDefault="00836250" w:rsidP="0083625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1460D19" w14:textId="18CCB476" w:rsidR="003B0253" w:rsidRPr="0029285A" w:rsidRDefault="003B0253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Oraz napis:</w:t>
      </w:r>
    </w:p>
    <w:p w14:paraId="0033C500" w14:textId="77777777" w:rsidR="007E523E" w:rsidRPr="0029285A" w:rsidRDefault="007E523E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33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9B4DDD" w:rsidRPr="0029285A" w14:paraId="097B095E" w14:textId="77777777" w:rsidTr="009B4DDD">
        <w:trPr>
          <w:trHeight w:val="1470"/>
        </w:trPr>
        <w:tc>
          <w:tcPr>
            <w:tcW w:w="9330" w:type="dxa"/>
          </w:tcPr>
          <w:p w14:paraId="50231119" w14:textId="79ECA553" w:rsidR="00535F38" w:rsidRPr="0029285A" w:rsidRDefault="001F6601" w:rsidP="00535F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Oferta w postępowaniu na zakup</w:t>
            </w:r>
            <w:r w:rsidR="009B4DDD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4A785E1A" w14:textId="77777777" w:rsidR="001F6601" w:rsidRDefault="001F6601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6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specjalistycznych urządzeń do realizacji nagrań, </w:t>
            </w:r>
          </w:p>
          <w:p w14:paraId="6C53BD87" w14:textId="15892C62" w:rsidR="009B4DDD" w:rsidRPr="0029285A" w:rsidRDefault="001F6601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F6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pomocy dydaktycznych i  oprogramowania </w:t>
            </w:r>
            <w:r w:rsidR="009B4DDD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potrzeby</w:t>
            </w:r>
          </w:p>
          <w:p w14:paraId="639ACEE4" w14:textId="77777777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realizacji programu” Laboratoria przyszłości”.</w:t>
            </w:r>
          </w:p>
          <w:p w14:paraId="44FFDB91" w14:textId="74294619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Nr postępowania </w:t>
            </w:r>
            <w:r w:rsidR="001F66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/2022</w:t>
            </w:r>
          </w:p>
          <w:p w14:paraId="0683CDCE" w14:textId="590588C5" w:rsidR="009B4DDD" w:rsidRPr="0029285A" w:rsidRDefault="009B4DDD" w:rsidP="00FA5638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 otwierać przed dniem</w:t>
            </w:r>
            <w:r w:rsidR="00193C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30 maja 2022</w:t>
            </w:r>
            <w:r w:rsidR="00BC5373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</w:t>
            </w:r>
            <w:r w:rsidR="00535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z. 10</w:t>
            </w:r>
            <w:r w:rsidR="00BC5373" w:rsidRPr="002928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1DFA1D40" w14:textId="1758AF88" w:rsidR="007E523E" w:rsidRPr="0029285A" w:rsidRDefault="007E523E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</w:p>
    <w:p w14:paraId="23188219" w14:textId="1F974168" w:rsidR="008162B8" w:rsidRPr="0029285A" w:rsidRDefault="007E523E" w:rsidP="00FA56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7E735D" w:rsidRPr="0029285A">
        <w:rPr>
          <w:rFonts w:ascii="Arial" w:eastAsia="Times New Roman" w:hAnsi="Arial" w:cs="Arial"/>
          <w:sz w:val="24"/>
          <w:szCs w:val="24"/>
          <w:lang w:eastAsia="pl-PL"/>
        </w:rPr>
        <w:t>. Pracownikiem upoważnionym do kontaktów z wykonawcami</w:t>
      </w:r>
      <w:r w:rsidR="000D3B97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A9ECDF0" w14:textId="602C7C31" w:rsidR="007E523E" w:rsidRPr="0029285A" w:rsidRDefault="007E523E" w:rsidP="00836250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  <w:r w:rsidR="00964B0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jest: </w:t>
      </w:r>
      <w:r w:rsidR="00836250" w:rsidRPr="00836250">
        <w:rPr>
          <w:rFonts w:ascii="Arial" w:eastAsia="Times New Roman" w:hAnsi="Arial" w:cs="Arial"/>
          <w:sz w:val="24"/>
          <w:szCs w:val="24"/>
          <w:lang w:eastAsia="pl-PL"/>
        </w:rPr>
        <w:t xml:space="preserve">Dyrektor Szkoły Podstawowej nr 174 w Łodzi – Beata Rubinkowska; kierownik gospodarczy - Sylwester Ciupa tel. 42 643 14 71 w godz.8.00.00-16.00;  </w:t>
      </w:r>
    </w:p>
    <w:p w14:paraId="09189394" w14:textId="77777777" w:rsidR="003902F1" w:rsidRPr="0029285A" w:rsidRDefault="003902F1" w:rsidP="0029285A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FCDD81" w14:textId="75A03ED4" w:rsidR="00231127" w:rsidRPr="0029285A" w:rsidRDefault="00231127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5A7F15" w14:textId="5A234437" w:rsidR="003F6F8F" w:rsidRPr="0029285A" w:rsidRDefault="00964B0A" w:rsidP="00FA5638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6F8F" w:rsidRPr="0029285A">
        <w:rPr>
          <w:rFonts w:ascii="Arial" w:hAnsi="Arial" w:cs="Arial"/>
          <w:b/>
          <w:sz w:val="24"/>
          <w:szCs w:val="24"/>
          <w:highlight w:val="lightGray"/>
        </w:rPr>
        <w:t>KLAUZULA INFORMACYJNA Z ART. 13 I 14 RODO</w:t>
      </w:r>
      <w:r w:rsidR="003F6F8F" w:rsidRPr="0029285A">
        <w:rPr>
          <w:rFonts w:ascii="Arial" w:hAnsi="Arial" w:cs="Arial"/>
          <w:b/>
          <w:sz w:val="24"/>
          <w:szCs w:val="24"/>
        </w:rPr>
        <w:t xml:space="preserve"> </w:t>
      </w:r>
    </w:p>
    <w:p w14:paraId="1DCA0CE4" w14:textId="2BF4E7C1" w:rsidR="003F6F8F" w:rsidRPr="0029285A" w:rsidRDefault="003F6F8F" w:rsidP="00E871E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Zgodnie z art. 13 ust. 1 i 2 ogólnego rozporządzeni</w:t>
      </w:r>
      <w:r w:rsidR="00E871EC">
        <w:rPr>
          <w:rFonts w:ascii="Arial" w:hAnsi="Arial" w:cs="Arial"/>
          <w:sz w:val="24"/>
          <w:szCs w:val="24"/>
        </w:rPr>
        <w:t>a o ochronie danych osobowych z </w:t>
      </w:r>
      <w:r w:rsidRPr="0029285A">
        <w:rPr>
          <w:rFonts w:ascii="Arial" w:hAnsi="Arial" w:cs="Arial"/>
          <w:sz w:val="24"/>
          <w:szCs w:val="24"/>
        </w:rPr>
        <w:t xml:space="preserve">dnia 27 kwietnia 2016 r. (rozporządzenie Parlamentu Europejskiego i Rady UE 2016/679 w sprawie ochrony osób fizycznych w związku z przetwarzaniem danych osobowych i w sprawie swobodnego przepływu takich danych oraz uchylenia dyrektywy 95/46/WE) uprzejmie informujemy, że: </w:t>
      </w:r>
    </w:p>
    <w:p w14:paraId="6B5D4C82" w14:textId="30B854E1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Szkoła Podstawowa nr 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4 z siedzibą w Łodzi, ul. Gałczyńskiego 6 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reprezentowana przez dyrektora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Beatę Rubinkowską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</w:p>
    <w:p w14:paraId="754D1494" w14:textId="5C78B148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Kontakt z Inspektorem ochrony danych w Szkole Podstawowej nr 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7</w:t>
      </w:r>
      <w:r w:rsidR="00FA563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4</w:t>
      </w:r>
      <w:r w:rsidRPr="0029285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 Łodzi jest pod adresem e-mail: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iod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@sp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.elodz.edu.pl</w:t>
      </w:r>
    </w:p>
    <w:p w14:paraId="291B6DA0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Pani/Pana dane osobowe przetwarzane będą na podstawie </w:t>
      </w:r>
      <w:r w:rsidRPr="0029285A">
        <w:rPr>
          <w:rStyle w:val="Pogrubienie"/>
          <w:rFonts w:ascii="Arial" w:hAnsi="Arial" w:cs="Arial"/>
          <w:sz w:val="24"/>
          <w:szCs w:val="24"/>
        </w:rPr>
        <w:t>art. 6 ust. 1 lit. c RODO</w:t>
      </w:r>
      <w:r w:rsidRPr="0029285A">
        <w:rPr>
          <w:rFonts w:ascii="Arial" w:hAnsi="Arial" w:cs="Arial"/>
          <w:sz w:val="24"/>
          <w:szCs w:val="24"/>
        </w:rPr>
        <w:t xml:space="preserve"> w celu prowadzenia przedmiotowego postępowania o udzielenie zamówienia publicznego oraz zawarcia umowy, a podstawą prawną ich </w:t>
      </w:r>
      <w:r w:rsidRPr="0029285A">
        <w:rPr>
          <w:rFonts w:ascii="Arial" w:hAnsi="Arial" w:cs="Arial"/>
          <w:sz w:val="24"/>
          <w:szCs w:val="24"/>
        </w:rPr>
        <w:lastRenderedPageBreak/>
        <w:t xml:space="preserve">przetwarzania jest obowiązek prawny stosowania sformalizowanych procedur udzielania zamówień publicznych spoczywających na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Zamawiającym</w:t>
      </w:r>
      <w:r w:rsidRPr="0029285A">
        <w:rPr>
          <w:rFonts w:ascii="Arial" w:hAnsi="Arial" w:cs="Arial"/>
          <w:sz w:val="24"/>
          <w:szCs w:val="24"/>
        </w:rPr>
        <w:t>;</w:t>
      </w:r>
    </w:p>
    <w:p w14:paraId="1C495058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35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>Obowiązek podania przez Panią/Pana danych osobowych bezpośrednio Pani/Pana dotyczących jest wymogiem określonym w przepisach ustawy Prawo zamówień publicznych, związanym z udziałem w postępowaniu o udzielenie zamówienia publicznego; konsekwencje niepodania określonych danych wynikają z wyżej wymienionej ustawy;</w:t>
      </w:r>
    </w:p>
    <w:p w14:paraId="439C02CE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Dane osobowe mogą być udostępniane innym podmiotom, uprawnionym 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 udzielenie zamówienia publicznego. </w:t>
      </w:r>
    </w:p>
    <w:p w14:paraId="53247393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W odniesieniu do Pani/Pana danych osobowych decyzje nie będą podejmowane w sposób zautomatyzowany, stosownie do </w:t>
      </w:r>
      <w:r w:rsidRPr="0029285A">
        <w:rPr>
          <w:rStyle w:val="Pogrubienie"/>
          <w:rFonts w:ascii="Arial" w:hAnsi="Arial" w:cs="Arial"/>
          <w:sz w:val="24"/>
          <w:szCs w:val="24"/>
        </w:rPr>
        <w:t>art. 22 RODO</w:t>
      </w:r>
      <w:r w:rsidRPr="0029285A">
        <w:rPr>
          <w:rFonts w:ascii="Arial" w:hAnsi="Arial" w:cs="Arial"/>
          <w:sz w:val="24"/>
          <w:szCs w:val="24"/>
        </w:rPr>
        <w:t>;</w:t>
      </w:r>
    </w:p>
    <w:p w14:paraId="3872A6F8" w14:textId="024CBEB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Dane osobowe będą przechowywane, zgodnie z </w:t>
      </w:r>
      <w:r w:rsidRPr="0029285A">
        <w:rPr>
          <w:rStyle w:val="Pogrubienie"/>
          <w:rFonts w:ascii="Arial" w:hAnsi="Arial" w:cs="Arial"/>
          <w:sz w:val="24"/>
          <w:szCs w:val="24"/>
        </w:rPr>
        <w:t>art. 78 ust. 1</w:t>
      </w:r>
      <w:r w:rsidRPr="0029285A">
        <w:rPr>
          <w:rFonts w:ascii="Arial" w:hAnsi="Arial" w:cs="Arial"/>
          <w:sz w:val="24"/>
          <w:szCs w:val="24"/>
        </w:rPr>
        <w:t xml:space="preserve"> Ustawy prawo zamówień publicznych, przez okres </w:t>
      </w:r>
      <w:r w:rsidRPr="0029285A">
        <w:rPr>
          <w:rStyle w:val="Pogrubienie"/>
          <w:rFonts w:ascii="Arial" w:hAnsi="Arial" w:cs="Arial"/>
          <w:sz w:val="24"/>
          <w:szCs w:val="24"/>
        </w:rPr>
        <w:t>4 lat</w:t>
      </w:r>
      <w:r w:rsidRPr="0029285A">
        <w:rPr>
          <w:rFonts w:ascii="Arial" w:hAnsi="Arial" w:cs="Arial"/>
          <w:sz w:val="24"/>
          <w:szCs w:val="24"/>
        </w:rPr>
        <w:t xml:space="preserve"> od dnia zakończenia</w:t>
      </w:r>
      <w:r w:rsidR="00535F38">
        <w:rPr>
          <w:rFonts w:ascii="Arial" w:hAnsi="Arial" w:cs="Arial"/>
          <w:sz w:val="24"/>
          <w:szCs w:val="24"/>
        </w:rPr>
        <w:t xml:space="preserve"> postępowania o </w:t>
      </w:r>
      <w:r w:rsidRPr="0029285A">
        <w:rPr>
          <w:rFonts w:ascii="Arial" w:hAnsi="Arial" w:cs="Arial"/>
          <w:sz w:val="24"/>
          <w:szCs w:val="24"/>
        </w:rPr>
        <w:t>udzielenie zamówienia.</w:t>
      </w:r>
    </w:p>
    <w:p w14:paraId="217C4665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ind w:left="425" w:hanging="425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9285A">
        <w:rPr>
          <w:rFonts w:ascii="Arial" w:hAnsi="Arial" w:cs="Arial"/>
          <w:sz w:val="24"/>
          <w:szCs w:val="24"/>
        </w:rPr>
        <w:t xml:space="preserve">W związku z przetwarzaniem danych osobowych, na podstawie przepisów prawa, posiada Pani/Pan prawo do: </w:t>
      </w:r>
    </w:p>
    <w:p w14:paraId="37A5636A" w14:textId="77777777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dostępu do treści swoich danych, na podstawie art. 15 ogólnego rozporządzenia; </w:t>
      </w:r>
    </w:p>
    <w:p w14:paraId="5EE3A15D" w14:textId="77777777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Batang" w:hAnsi="Arial" w:cs="Arial"/>
          <w:sz w:val="24"/>
          <w:szCs w:val="24"/>
          <w:lang w:eastAsia="ko-KR"/>
        </w:rPr>
      </w:pPr>
      <w:r w:rsidRPr="0029285A">
        <w:rPr>
          <w:rFonts w:ascii="Arial" w:hAnsi="Arial" w:cs="Arial"/>
          <w:sz w:val="24"/>
          <w:szCs w:val="24"/>
        </w:rPr>
        <w:t xml:space="preserve">sprostowania danych, na podstawie art. 16 ogólnego rozporządzenia 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przy czym skorzystanie z prawa do sprostowania lub uzupełnienia nie może skutkować zmianą wyniku postępowania o udzielenie zamówienia publicznego ani zmianą postanowień umowy w zakresie niezgodnym z </w:t>
      </w:r>
      <w:r w:rsidRPr="0029285A">
        <w:rPr>
          <w:rFonts w:ascii="Arial" w:hAnsi="Arial" w:cs="Arial"/>
          <w:sz w:val="24"/>
          <w:szCs w:val="24"/>
        </w:rPr>
        <w:t>Ustawą prawo zamówień publicznych</w:t>
      </w:r>
    </w:p>
    <w:p w14:paraId="5DB24E0A" w14:textId="3E9F4B06" w:rsidR="003F6F8F" w:rsidRPr="0029285A" w:rsidRDefault="003F6F8F" w:rsidP="00535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ograniczenia przetwarzania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art. 18 RODO 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z 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zastrzeżeniem przypadków, o których mowa w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18 ust. 2 RODO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, przy czym prawo do ograniczenia przetwarzania nie ma zastosowania w odniesien</w:t>
      </w:r>
      <w:r w:rsidR="00535F38">
        <w:rPr>
          <w:rFonts w:ascii="Arial" w:eastAsia="Times New Roman" w:hAnsi="Arial" w:cs="Arial"/>
          <w:sz w:val="24"/>
          <w:szCs w:val="24"/>
          <w:lang w:eastAsia="pl-PL"/>
        </w:rPr>
        <w:t>iu do 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>przechowywania, w celu zapewnienia korzystania ze środków ochrony prawnej, a także nie ogranicza przetwarzania danych osobowych do czasu zakończenia postępowania o udzielenie zamówienia;</w:t>
      </w:r>
    </w:p>
    <w:p w14:paraId="1C68CCFF" w14:textId="77777777" w:rsidR="003F6F8F" w:rsidRPr="0029285A" w:rsidRDefault="003F6F8F" w:rsidP="00535F3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>nie przysługuje Pani/Panu:</w:t>
      </w:r>
    </w:p>
    <w:p w14:paraId="7B8D13AC" w14:textId="77777777" w:rsidR="003F6F8F" w:rsidRPr="0029285A" w:rsidRDefault="003F6F8F" w:rsidP="00535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prawo do usunięcia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17;</w:t>
      </w:r>
    </w:p>
    <w:p w14:paraId="77997D33" w14:textId="68D43141" w:rsidR="00964B0A" w:rsidRPr="0029285A" w:rsidRDefault="003F6F8F" w:rsidP="00535F38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prawo do przenoszenia danych osobowych na podstawie art. 20 RODO</w:t>
      </w:r>
      <w:r w:rsidR="00964B0A"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3A6DAC0" w14:textId="77777777" w:rsidR="003F6F8F" w:rsidRPr="0029285A" w:rsidRDefault="003F6F8F" w:rsidP="00535F3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prawo sprzeciwu, wobec przetwarzania danych osobowych na podstawie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21,</w:t>
      </w:r>
      <w:r w:rsidRPr="0029285A">
        <w:rPr>
          <w:rFonts w:ascii="Arial" w:eastAsia="Times New Roman" w:hAnsi="Arial" w:cs="Arial"/>
          <w:sz w:val="24"/>
          <w:szCs w:val="24"/>
          <w:lang w:eastAsia="pl-PL"/>
        </w:rPr>
        <w:t xml:space="preserve"> gdyż podstawą prawną przetwarzania Pani/Pana danych osobowych jest </w:t>
      </w:r>
      <w:r w:rsidRPr="0029285A">
        <w:rPr>
          <w:rFonts w:ascii="Arial" w:eastAsia="Times New Roman" w:hAnsi="Arial" w:cs="Arial"/>
          <w:bCs/>
          <w:sz w:val="24"/>
          <w:szCs w:val="24"/>
          <w:lang w:eastAsia="pl-PL"/>
        </w:rPr>
        <w:t>art. 6 ust. 1 lit. c RODO</w:t>
      </w:r>
    </w:p>
    <w:p w14:paraId="4322D6E9" w14:textId="77777777" w:rsidR="003F6F8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14:paraId="2A9B7659" w14:textId="77777777" w:rsidR="003F6F8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14:paraId="639CCFBE" w14:textId="25705C8D" w:rsidR="004461CF" w:rsidRPr="0029285A" w:rsidRDefault="003F6F8F" w:rsidP="00535F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Jednocześnie Administrator przypomina o ciążącym na Pani/Panu obowiązku informacyjnym wynikającym z art. 14 RODO względem osób fizycznych, których dane przekazane zostaną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Zamawiającemu</w:t>
      </w:r>
      <w:r w:rsidRPr="0029285A">
        <w:rPr>
          <w:rFonts w:ascii="Arial" w:hAnsi="Arial" w:cs="Arial"/>
          <w:sz w:val="24"/>
          <w:szCs w:val="24"/>
        </w:rPr>
        <w:t xml:space="preserve"> w związku z prowadzonym postępowaniem  i które </w:t>
      </w:r>
      <w:r w:rsidRPr="0029285A">
        <w:rPr>
          <w:rStyle w:val="Pogrubienie"/>
          <w:rFonts w:ascii="Arial" w:hAnsi="Arial" w:cs="Arial"/>
          <w:sz w:val="24"/>
          <w:szCs w:val="24"/>
        </w:rPr>
        <w:t>Zamawiający</w:t>
      </w:r>
      <w:r w:rsidRPr="0029285A">
        <w:rPr>
          <w:rFonts w:ascii="Arial" w:hAnsi="Arial" w:cs="Arial"/>
          <w:sz w:val="24"/>
          <w:szCs w:val="24"/>
        </w:rPr>
        <w:t xml:space="preserve"> pośrednio pozyska od wykonawcy biorącego udział w postępowaniu, chyba że ma zastosowanie co najmniej jedno z wyłączeń, o których mowa w </w:t>
      </w:r>
      <w:r w:rsidRPr="0029285A">
        <w:rPr>
          <w:rStyle w:val="Pogrubienie"/>
          <w:rFonts w:ascii="Arial" w:hAnsi="Arial" w:cs="Arial"/>
          <w:sz w:val="24"/>
          <w:szCs w:val="24"/>
        </w:rPr>
        <w:t>art. 14 ust. 5 RODO.</w:t>
      </w:r>
    </w:p>
    <w:p w14:paraId="629B5527" w14:textId="7C1EA164" w:rsidR="009B4DDD" w:rsidRPr="0029285A" w:rsidRDefault="009B4DDD" w:rsidP="0029285A">
      <w:pPr>
        <w:autoSpaceDE w:val="0"/>
        <w:autoSpaceDN w:val="0"/>
        <w:adjustRightInd w:val="0"/>
        <w:spacing w:after="0" w:line="240" w:lineRule="auto"/>
        <w:contextualSpacing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1A8051B" w14:textId="7FFD3811" w:rsidR="00771566" w:rsidRPr="0029285A" w:rsidRDefault="00771566" w:rsidP="00FA5638">
      <w:pPr>
        <w:autoSpaceDE w:val="0"/>
        <w:autoSpaceDN w:val="0"/>
        <w:adjustRightInd w:val="0"/>
        <w:spacing w:after="0" w:line="360" w:lineRule="auto"/>
        <w:contextualSpacing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VII. Spis załączników:</w:t>
      </w:r>
    </w:p>
    <w:p w14:paraId="0304C27D" w14:textId="449B442B" w:rsidR="00771566" w:rsidRPr="00E621FA" w:rsidRDefault="00771566" w:rsidP="00E6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1- opis przedmiotu zamówienia</w:t>
      </w:r>
    </w:p>
    <w:p w14:paraId="361D7AF9" w14:textId="737A8ACD" w:rsidR="00771566" w:rsidRPr="00AA21FA" w:rsidRDefault="00771566" w:rsidP="00AA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2</w:t>
      </w:r>
      <w:r w:rsidR="00535F38"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6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AA21FA" w:rsidRP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>oświadczenie</w:t>
      </w:r>
    </w:p>
    <w:p w14:paraId="0A987572" w14:textId="6B14F7DE" w:rsidR="00E621FA" w:rsidRDefault="00AD5929" w:rsidP="00AA21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3 –</w:t>
      </w:r>
      <w:r w:rsid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f</w:t>
      </w:r>
      <w:r w:rsidR="00AA21FA" w:rsidRPr="00AA21FA">
        <w:rPr>
          <w:rStyle w:val="Pogrubienie"/>
          <w:rFonts w:ascii="Arial" w:hAnsi="Arial" w:cs="Arial"/>
          <w:b w:val="0"/>
          <w:bCs w:val="0"/>
          <w:sz w:val="24"/>
          <w:szCs w:val="24"/>
        </w:rPr>
        <w:t>ormularz ofertowy</w:t>
      </w:r>
    </w:p>
    <w:p w14:paraId="69BED744" w14:textId="518D59BA" w:rsidR="00AD5929" w:rsidRPr="00AD5929" w:rsidRDefault="00AD5929" w:rsidP="00AD5929">
      <w:pPr>
        <w:pStyle w:val="Akapitzlist"/>
        <w:numPr>
          <w:ilvl w:val="0"/>
          <w:numId w:val="12"/>
        </w:num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załącznik nr 4</w:t>
      </w:r>
      <w:r w:rsidRPr="00AD592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– wzór umowy</w:t>
      </w:r>
    </w:p>
    <w:p w14:paraId="05E8A649" w14:textId="77777777" w:rsidR="00AD5929" w:rsidRPr="00E621FA" w:rsidRDefault="00AD5929" w:rsidP="00AD5929">
      <w:pPr>
        <w:pStyle w:val="Akapitzlist"/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389E8921" w14:textId="77777777" w:rsidR="00E621FA" w:rsidRPr="0029285A" w:rsidRDefault="00E621FA" w:rsidP="00FA5638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14:paraId="2A0B90C7" w14:textId="24C10D12" w:rsidR="00771566" w:rsidRPr="0029285A" w:rsidRDefault="00771566" w:rsidP="00FA5638">
      <w:pPr>
        <w:autoSpaceDE w:val="0"/>
        <w:autoSpaceDN w:val="0"/>
        <w:adjustRightInd w:val="0"/>
        <w:spacing w:after="0"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FB0BD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</w:t>
      </w:r>
    </w:p>
    <w:p w14:paraId="1BC3D549" w14:textId="79818AEB" w:rsidR="0043007A" w:rsidRDefault="002D73AD" w:rsidP="0043007A">
      <w:pPr>
        <w:pStyle w:val="Bezodstpw"/>
        <w:spacing w:line="36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Łódź, dnia</w:t>
      </w:r>
      <w:r w:rsidR="001F6601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12</w:t>
      </w:r>
      <w:bookmarkStart w:id="1" w:name="_GoBack"/>
      <w:bookmarkEnd w:id="1"/>
      <w:r w:rsidR="00535F38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maja 2022</w:t>
      </w: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r.</w:t>
      </w:r>
      <w:r w:rsidR="00231127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       </w:t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0B0AE3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ab/>
      </w:r>
      <w:r w:rsidR="00231127"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196D574" w14:textId="18A6D5DF" w:rsidR="0043007A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Beata Rubinkowska</w:t>
      </w:r>
    </w:p>
    <w:p w14:paraId="756B3F7C" w14:textId="42DA08F7" w:rsidR="0043007A" w:rsidRDefault="002D73AD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>Dyrektor</w:t>
      </w:r>
      <w:r w:rsidR="0043007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EC67DFD" w14:textId="733051AC" w:rsidR="00231127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Szkoły Podstawowej nr 174</w:t>
      </w:r>
    </w:p>
    <w:p w14:paraId="1FBA2873" w14:textId="284C0939" w:rsidR="0043007A" w:rsidRPr="0029285A" w:rsidRDefault="0043007A" w:rsidP="0043007A">
      <w:pPr>
        <w:pStyle w:val="Bezodstpw"/>
        <w:spacing w:line="360" w:lineRule="auto"/>
        <w:jc w:val="right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Im. Jana Machulskiego w Łodzi</w:t>
      </w:r>
    </w:p>
    <w:p w14:paraId="298F1D30" w14:textId="7A70CE19" w:rsidR="002D73AD" w:rsidRPr="0029285A" w:rsidRDefault="00231127" w:rsidP="00FA5638">
      <w:pPr>
        <w:pStyle w:val="Bezodstpw"/>
        <w:spacing w:line="360" w:lineRule="auto"/>
        <w:ind w:left="2832" w:firstLine="708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9285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                                        </w:t>
      </w:r>
    </w:p>
    <w:p w14:paraId="13378A38" w14:textId="07D3C659" w:rsidR="002D73AD" w:rsidRPr="0029285A" w:rsidRDefault="002D73AD" w:rsidP="00E871EC">
      <w:pPr>
        <w:pStyle w:val="Bezodstpw"/>
        <w:spacing w:line="360" w:lineRule="auto"/>
        <w:ind w:left="4248"/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</w:rPr>
      </w:pPr>
      <w:r w:rsidRPr="0029285A">
        <w:rPr>
          <w:rStyle w:val="Pogrubienie"/>
          <w:rFonts w:ascii="Arial" w:hAnsi="Arial" w:cs="Arial"/>
          <w:i/>
          <w:iCs/>
          <w:sz w:val="24"/>
          <w:szCs w:val="24"/>
        </w:rPr>
        <w:t>pieczęć i podpis na oryginale dokumentu</w:t>
      </w:r>
      <w:r w:rsidRPr="0029285A">
        <w:rPr>
          <w:rStyle w:val="Pogrubienie"/>
          <w:rFonts w:ascii="Arial" w:hAnsi="Arial" w:cs="Arial"/>
          <w:b w:val="0"/>
          <w:bCs w:val="0"/>
          <w:i/>
          <w:iCs/>
          <w:sz w:val="24"/>
          <w:szCs w:val="24"/>
        </w:rPr>
        <w:t>/</w:t>
      </w:r>
    </w:p>
    <w:p w14:paraId="7E93D0DC" w14:textId="07C080C4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89A05" w14:textId="6DD9A235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0B6C6" w14:textId="54E0BCF2" w:rsidR="00FB0BD3" w:rsidRPr="0029285A" w:rsidRDefault="00FB0BD3" w:rsidP="0029285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9E781" w14:textId="77777777" w:rsidR="000B0AE3" w:rsidRPr="0029285A" w:rsidRDefault="000B0AE3" w:rsidP="002928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AC4B4B4" w14:textId="77777777" w:rsidR="00FA5638" w:rsidRDefault="00FA5638" w:rsidP="0029285A">
      <w:pPr>
        <w:pStyle w:val="Bezodstpw"/>
        <w:rPr>
          <w:rFonts w:ascii="Arial" w:hAnsi="Arial" w:cs="Arial"/>
          <w:b/>
          <w:sz w:val="24"/>
          <w:szCs w:val="24"/>
        </w:rPr>
      </w:pPr>
    </w:p>
    <w:p w14:paraId="7F7908DC" w14:textId="550AF8E8" w:rsidR="004461CF" w:rsidRPr="0029285A" w:rsidRDefault="00D860DB" w:rsidP="00D860DB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9285A">
        <w:rPr>
          <w:rFonts w:ascii="Arial" w:hAnsi="Arial" w:cs="Arial"/>
          <w:sz w:val="24"/>
          <w:szCs w:val="24"/>
        </w:rPr>
        <w:t xml:space="preserve"> </w:t>
      </w:r>
    </w:p>
    <w:sectPr w:rsidR="004461CF" w:rsidRPr="0029285A" w:rsidSect="00084C8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4FA7F" w14:textId="77777777" w:rsidR="00AD1DCE" w:rsidRDefault="00AD1DCE" w:rsidP="004461CF">
      <w:pPr>
        <w:spacing w:after="0" w:line="240" w:lineRule="auto"/>
      </w:pPr>
      <w:r>
        <w:separator/>
      </w:r>
    </w:p>
  </w:endnote>
  <w:endnote w:type="continuationSeparator" w:id="0">
    <w:p w14:paraId="7321135E" w14:textId="77777777" w:rsidR="00AD1DCE" w:rsidRDefault="00AD1DCE" w:rsidP="004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676496"/>
      <w:docPartObj>
        <w:docPartGallery w:val="Page Numbers (Bottom of Page)"/>
        <w:docPartUnique/>
      </w:docPartObj>
    </w:sdtPr>
    <w:sdtEndPr/>
    <w:sdtContent>
      <w:p w14:paraId="3D63CCB2" w14:textId="33D7C5CE" w:rsidR="0043007A" w:rsidRDefault="00430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01">
          <w:rPr>
            <w:noProof/>
          </w:rPr>
          <w:t>1</w:t>
        </w:r>
        <w:r>
          <w:fldChar w:fldCharType="end"/>
        </w:r>
      </w:p>
    </w:sdtContent>
  </w:sdt>
  <w:p w14:paraId="4C9E55A2" w14:textId="77777777" w:rsidR="0043007A" w:rsidRDefault="0043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7D434" w14:textId="77777777" w:rsidR="00AD1DCE" w:rsidRDefault="00AD1DCE" w:rsidP="004461CF">
      <w:pPr>
        <w:spacing w:after="0" w:line="240" w:lineRule="auto"/>
      </w:pPr>
      <w:r>
        <w:separator/>
      </w:r>
    </w:p>
  </w:footnote>
  <w:footnote w:type="continuationSeparator" w:id="0">
    <w:p w14:paraId="4C8476E2" w14:textId="77777777" w:rsidR="00AD1DCE" w:rsidRDefault="00AD1DCE" w:rsidP="004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B33"/>
    <w:multiLevelType w:val="hybridMultilevel"/>
    <w:tmpl w:val="D9729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8A42FD"/>
    <w:multiLevelType w:val="hybridMultilevel"/>
    <w:tmpl w:val="BBCA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E83"/>
    <w:multiLevelType w:val="hybridMultilevel"/>
    <w:tmpl w:val="1A905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77A7"/>
    <w:multiLevelType w:val="hybridMultilevel"/>
    <w:tmpl w:val="0816A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1A35"/>
    <w:multiLevelType w:val="hybridMultilevel"/>
    <w:tmpl w:val="2E8E8ABA"/>
    <w:lvl w:ilvl="0" w:tplc="12F0EA6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5756"/>
    <w:multiLevelType w:val="hybridMultilevel"/>
    <w:tmpl w:val="91864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C700D"/>
    <w:multiLevelType w:val="hybridMultilevel"/>
    <w:tmpl w:val="A6DCC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FD1EA9"/>
    <w:multiLevelType w:val="hybridMultilevel"/>
    <w:tmpl w:val="1AE2D780"/>
    <w:lvl w:ilvl="0" w:tplc="E2242D2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13E6DDE6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910370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8C1CAA7E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F38245B"/>
    <w:multiLevelType w:val="hybridMultilevel"/>
    <w:tmpl w:val="CCC6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A329A"/>
    <w:multiLevelType w:val="multilevel"/>
    <w:tmpl w:val="5B60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B0AE2"/>
    <w:multiLevelType w:val="multilevel"/>
    <w:tmpl w:val="C8D8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F0FED"/>
    <w:multiLevelType w:val="hybridMultilevel"/>
    <w:tmpl w:val="65A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65B4D"/>
    <w:multiLevelType w:val="multilevel"/>
    <w:tmpl w:val="C434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4"/>
    <w:rsid w:val="00084C83"/>
    <w:rsid w:val="000944D3"/>
    <w:rsid w:val="000B0AE3"/>
    <w:rsid w:val="000B77AD"/>
    <w:rsid w:val="000D3B97"/>
    <w:rsid w:val="00100390"/>
    <w:rsid w:val="0018488B"/>
    <w:rsid w:val="00193C92"/>
    <w:rsid w:val="001F6601"/>
    <w:rsid w:val="00231127"/>
    <w:rsid w:val="0025301E"/>
    <w:rsid w:val="0026071D"/>
    <w:rsid w:val="0029285A"/>
    <w:rsid w:val="002D73AD"/>
    <w:rsid w:val="00351AE8"/>
    <w:rsid w:val="003902F1"/>
    <w:rsid w:val="003B0253"/>
    <w:rsid w:val="003D285A"/>
    <w:rsid w:val="003F6F8F"/>
    <w:rsid w:val="004042BF"/>
    <w:rsid w:val="00415186"/>
    <w:rsid w:val="00420964"/>
    <w:rsid w:val="0043007A"/>
    <w:rsid w:val="004461CF"/>
    <w:rsid w:val="00481E17"/>
    <w:rsid w:val="004C303B"/>
    <w:rsid w:val="004E2BDD"/>
    <w:rsid w:val="005235D9"/>
    <w:rsid w:val="00535F38"/>
    <w:rsid w:val="005B6A1F"/>
    <w:rsid w:val="005E3E1C"/>
    <w:rsid w:val="005F53B2"/>
    <w:rsid w:val="00622DC1"/>
    <w:rsid w:val="0063193C"/>
    <w:rsid w:val="006D3616"/>
    <w:rsid w:val="00723AEA"/>
    <w:rsid w:val="00760337"/>
    <w:rsid w:val="00771566"/>
    <w:rsid w:val="007B4484"/>
    <w:rsid w:val="007E523E"/>
    <w:rsid w:val="007E735D"/>
    <w:rsid w:val="008162B8"/>
    <w:rsid w:val="00825788"/>
    <w:rsid w:val="00833A82"/>
    <w:rsid w:val="00836250"/>
    <w:rsid w:val="00851722"/>
    <w:rsid w:val="008B5B2E"/>
    <w:rsid w:val="009152D0"/>
    <w:rsid w:val="00960E6F"/>
    <w:rsid w:val="00964B0A"/>
    <w:rsid w:val="00976BE3"/>
    <w:rsid w:val="009B4DDD"/>
    <w:rsid w:val="009D5257"/>
    <w:rsid w:val="009E7844"/>
    <w:rsid w:val="00A648CF"/>
    <w:rsid w:val="00A73429"/>
    <w:rsid w:val="00A9060B"/>
    <w:rsid w:val="00A97B09"/>
    <w:rsid w:val="00AA21FA"/>
    <w:rsid w:val="00AD1DCE"/>
    <w:rsid w:val="00AD5929"/>
    <w:rsid w:val="00AE2706"/>
    <w:rsid w:val="00BB2832"/>
    <w:rsid w:val="00BC0D99"/>
    <w:rsid w:val="00BC5373"/>
    <w:rsid w:val="00C02858"/>
    <w:rsid w:val="00CD0823"/>
    <w:rsid w:val="00D24602"/>
    <w:rsid w:val="00D860DB"/>
    <w:rsid w:val="00DE4A89"/>
    <w:rsid w:val="00E37B1A"/>
    <w:rsid w:val="00E621FA"/>
    <w:rsid w:val="00E871EC"/>
    <w:rsid w:val="00EB753C"/>
    <w:rsid w:val="00EF1DB6"/>
    <w:rsid w:val="00F36616"/>
    <w:rsid w:val="00F861A6"/>
    <w:rsid w:val="00F938E7"/>
    <w:rsid w:val="00FA47E2"/>
    <w:rsid w:val="00FA5638"/>
    <w:rsid w:val="00FB0BD3"/>
    <w:rsid w:val="00FB6BD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A693"/>
  <w15:chartTrackingRefBased/>
  <w15:docId w15:val="{6367B7C2-F12B-4116-B915-FF35040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B2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6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602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3F6F8F"/>
    <w:rPr>
      <w:b/>
      <w:bCs/>
    </w:rPr>
  </w:style>
  <w:style w:type="paragraph" w:styleId="NormalnyWeb">
    <w:name w:val="Normal (Web)"/>
    <w:basedOn w:val="Normalny"/>
    <w:uiPriority w:val="99"/>
    <w:unhideWhenUsed/>
    <w:rsid w:val="004461CF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61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61C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461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D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DDD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9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7B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D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0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0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0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p174lodz.wik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4B7D-AE13-465F-80CD-4B92760C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Andrzejewska</dc:creator>
  <cp:keywords/>
  <dc:description/>
  <cp:lastModifiedBy>Nauczyciel</cp:lastModifiedBy>
  <cp:revision>2</cp:revision>
  <cp:lastPrinted>2022-05-11T09:37:00Z</cp:lastPrinted>
  <dcterms:created xsi:type="dcterms:W3CDTF">2022-05-12T12:49:00Z</dcterms:created>
  <dcterms:modified xsi:type="dcterms:W3CDTF">2022-05-12T12:49:00Z</dcterms:modified>
</cp:coreProperties>
</file>